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r w:rsidRPr="00415441">
              <w:rPr>
                <w:sz w:val="28"/>
                <w:szCs w:val="28"/>
              </w:rPr>
              <w:t xml:space="preserve">CLASS </w:t>
            </w:r>
            <w:r w:rsidR="0047529B">
              <w:rPr>
                <w:sz w:val="28"/>
                <w:szCs w:val="28"/>
              </w:rPr>
              <w:t>8</w:t>
            </w:r>
          </w:p>
        </w:tc>
        <w:tc>
          <w:tcPr>
            <w:tcW w:w="2338" w:type="dxa"/>
          </w:tcPr>
          <w:p w:rsidR="00415441" w:rsidRPr="00415441" w:rsidRDefault="00937AF0" w:rsidP="0047529B">
            <w:pPr>
              <w:pStyle w:val="NoSpacing"/>
              <w:rPr>
                <w:sz w:val="28"/>
                <w:szCs w:val="28"/>
              </w:rPr>
            </w:pPr>
            <w:r>
              <w:rPr>
                <w:sz w:val="28"/>
                <w:szCs w:val="28"/>
              </w:rPr>
              <w:t xml:space="preserve">May </w:t>
            </w:r>
            <w:r w:rsidR="0047529B">
              <w:rPr>
                <w:sz w:val="28"/>
                <w:szCs w:val="28"/>
              </w:rPr>
              <w:t>23</w:t>
            </w:r>
            <w:r w:rsidR="00415441" w:rsidRPr="00415441">
              <w:rPr>
                <w:sz w:val="28"/>
                <w:szCs w:val="28"/>
              </w:rPr>
              <w:t>, 2018</w:t>
            </w:r>
          </w:p>
        </w:tc>
      </w:tr>
      <w:tr w:rsidR="00415441" w:rsidTr="00920FBF">
        <w:tc>
          <w:tcPr>
            <w:tcW w:w="9350" w:type="dxa"/>
            <w:gridSpan w:val="2"/>
          </w:tcPr>
          <w:p w:rsidR="00415441" w:rsidRPr="00415441" w:rsidRDefault="0047529B" w:rsidP="000D2C83">
            <w:pPr>
              <w:pStyle w:val="NoSpacing"/>
              <w:rPr>
                <w:sz w:val="28"/>
                <w:szCs w:val="28"/>
              </w:rPr>
            </w:pPr>
            <w:r>
              <w:rPr>
                <w:b/>
                <w:sz w:val="36"/>
                <w:szCs w:val="36"/>
              </w:rPr>
              <w:t>How to Study the Bible (Part 1)</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47529B" w:rsidP="00733B8F">
            <w:pPr>
              <w:pStyle w:val="NoSpacing"/>
              <w:jc w:val="both"/>
            </w:pPr>
            <w:r>
              <w:t xml:space="preserve">Having seen that the Bible is God’s only message to man today, and that we are expected to act before God through it, the next question becomes “how do we use it”? We will approach this in two parts: first, to establish the proper mindset in approaching the bible, and second, what tools we can use to understand the Bible. </w:t>
            </w:r>
            <w:r w:rsidR="00ED5EEE">
              <w:t xml:space="preserve"> </w:t>
            </w:r>
          </w:p>
        </w:tc>
      </w:tr>
    </w:tbl>
    <w:p w:rsidR="009151EC" w:rsidRDefault="009151EC" w:rsidP="009151EC">
      <w:pPr>
        <w:pStyle w:val="NoSpacing"/>
        <w:jc w:val="both"/>
        <w:rPr>
          <w:b/>
        </w:rPr>
      </w:pPr>
    </w:p>
    <w:p w:rsidR="00ED2313" w:rsidRPr="009151EC" w:rsidRDefault="00ED2313" w:rsidP="009151EC">
      <w:pPr>
        <w:pStyle w:val="NoSpacing"/>
        <w:jc w:val="both"/>
      </w:pPr>
    </w:p>
    <w:p w:rsidR="009151EC" w:rsidRPr="00F04D27" w:rsidRDefault="00E50EDD" w:rsidP="009151EC">
      <w:pPr>
        <w:pStyle w:val="NoSpacing"/>
        <w:jc w:val="both"/>
        <w:rPr>
          <w:b/>
          <w:sz w:val="32"/>
          <w:szCs w:val="32"/>
        </w:rPr>
      </w:pPr>
      <w:r>
        <w:rPr>
          <w:b/>
          <w:sz w:val="32"/>
          <w:szCs w:val="32"/>
        </w:rPr>
        <w:t xml:space="preserve">The </w:t>
      </w:r>
      <w:r w:rsidR="0047529B">
        <w:rPr>
          <w:b/>
          <w:sz w:val="32"/>
          <w:szCs w:val="32"/>
        </w:rPr>
        <w:t>Importance of a Proper Mindset</w:t>
      </w:r>
    </w:p>
    <w:p w:rsidR="004B3AAD" w:rsidRDefault="004B3AAD" w:rsidP="004B3AAD">
      <w:pPr>
        <w:pStyle w:val="NoSpacing"/>
        <w:jc w:val="both"/>
        <w:rPr>
          <w:sz w:val="24"/>
          <w:szCs w:val="24"/>
        </w:rPr>
      </w:pPr>
      <w:r>
        <w:rPr>
          <w:sz w:val="24"/>
          <w:szCs w:val="24"/>
        </w:rPr>
        <w:t xml:space="preserve">One of the ideas that we have established in our studies is that the design of the scriptures are for those with a mindset to apply them. We find this stated in places such as Romans 8:5-7 and 1 Corinthians 2:14. Peter stated that those who are unstable twist scriptures to their destruction (2 Peter 3:16). The word “unstable” could be used to describe a building without a good foundation or something that has not established itself. We need to understand that without a proper foundation (attitude) we may end up using the scriptures in a way that harms us. </w:t>
      </w:r>
    </w:p>
    <w:p w:rsidR="004B3AAD" w:rsidRDefault="004B3AAD" w:rsidP="004B3AAD">
      <w:pPr>
        <w:pStyle w:val="NoSpacing"/>
        <w:jc w:val="both"/>
        <w:rPr>
          <w:sz w:val="24"/>
          <w:szCs w:val="24"/>
        </w:rPr>
      </w:pPr>
    </w:p>
    <w:p w:rsidR="004B3AAD" w:rsidRDefault="004B3AAD" w:rsidP="004B3AAD">
      <w:pPr>
        <w:pStyle w:val="NoSpacing"/>
        <w:jc w:val="both"/>
        <w:rPr>
          <w:sz w:val="24"/>
          <w:szCs w:val="24"/>
        </w:rPr>
      </w:pPr>
      <w:r>
        <w:rPr>
          <w:sz w:val="24"/>
          <w:szCs w:val="24"/>
        </w:rPr>
        <w:t xml:space="preserve">What is the proper mindset? Of course we are thinking primarily of the proper attitude. We need to be humble and submissive. James 1:21 tells us that the only way to receive the word is through humility/meekness. He describes the word as being like a seed, and our hearts as the soil (Mark 4:3-20). Hard soil cannot receive the seed, and a hard heart cannot receive the word. We ought to see humility and meekness as the chief means by which the heart is softened so as to receive the word. </w:t>
      </w:r>
    </w:p>
    <w:p w:rsidR="004B3AAD" w:rsidRDefault="004B3AAD" w:rsidP="004B3AAD">
      <w:pPr>
        <w:pStyle w:val="NoSpacing"/>
        <w:jc w:val="both"/>
        <w:rPr>
          <w:sz w:val="24"/>
          <w:szCs w:val="24"/>
        </w:rPr>
      </w:pPr>
    </w:p>
    <w:p w:rsidR="00937AF0" w:rsidRPr="00F04D27" w:rsidRDefault="00937AF0" w:rsidP="004B3AAD">
      <w:pPr>
        <w:pStyle w:val="NoSpacing"/>
        <w:jc w:val="both"/>
        <w:rPr>
          <w:b/>
          <w:sz w:val="32"/>
          <w:szCs w:val="32"/>
        </w:rPr>
      </w:pPr>
      <w:r>
        <w:rPr>
          <w:b/>
          <w:sz w:val="32"/>
          <w:szCs w:val="32"/>
        </w:rPr>
        <w:t xml:space="preserve">The </w:t>
      </w:r>
      <w:r w:rsidR="0047529B">
        <w:rPr>
          <w:b/>
          <w:sz w:val="32"/>
          <w:szCs w:val="32"/>
        </w:rPr>
        <w:t>Importance of Relevance</w:t>
      </w:r>
    </w:p>
    <w:p w:rsidR="0047529B" w:rsidRDefault="0047529B" w:rsidP="0047529B">
      <w:pPr>
        <w:pStyle w:val="NoSpacing"/>
        <w:jc w:val="both"/>
        <w:rPr>
          <w:sz w:val="24"/>
          <w:szCs w:val="24"/>
        </w:rPr>
      </w:pPr>
      <w:r>
        <w:rPr>
          <w:sz w:val="24"/>
          <w:szCs w:val="24"/>
        </w:rPr>
        <w:t xml:space="preserve">Where do we begin? This may be one of the more difficult choices in the study of scripture. </w:t>
      </w:r>
      <w:r w:rsidR="004B3AAD">
        <w:rPr>
          <w:sz w:val="24"/>
          <w:szCs w:val="24"/>
        </w:rPr>
        <w:t>Thre is a temptation to study the things that are the most interesting. But the danger is that we fail to study the things that are the most relevant to our spiritual needs. Some find geography or history or botany interesting to see in scriptures. It certainly is interesting, but if someone has not obeyed the plan of salvation, such study ought to come later. In Hebrews 5:12 – 6:2 the writer tells his audience that they need to study the basics of Christianity (listed in 6:1-2) rather than the “meatier” things.</w:t>
      </w:r>
      <w:r w:rsidRPr="00E95043">
        <w:rPr>
          <w:sz w:val="24"/>
          <w:szCs w:val="24"/>
        </w:rPr>
        <w:t xml:space="preserve"> All Scripture is relevant, but some is more relevant than others</w:t>
      </w:r>
      <w:r w:rsidR="00DF38EE">
        <w:rPr>
          <w:sz w:val="24"/>
          <w:szCs w:val="24"/>
        </w:rPr>
        <w:t xml:space="preserve"> depending where we are in our lives.</w:t>
      </w:r>
    </w:p>
    <w:p w:rsidR="00DF38EE" w:rsidRDefault="00DF38EE" w:rsidP="0047529B">
      <w:pPr>
        <w:pStyle w:val="NoSpacing"/>
        <w:jc w:val="both"/>
        <w:rPr>
          <w:sz w:val="24"/>
          <w:szCs w:val="24"/>
        </w:rPr>
      </w:pPr>
    </w:p>
    <w:p w:rsidR="0047529B" w:rsidRDefault="0047529B" w:rsidP="0047529B">
      <w:pPr>
        <w:pStyle w:val="NoSpacing"/>
        <w:jc w:val="both"/>
        <w:rPr>
          <w:sz w:val="24"/>
          <w:szCs w:val="24"/>
        </w:rPr>
      </w:pPr>
      <w:r w:rsidRPr="00E95043">
        <w:rPr>
          <w:sz w:val="24"/>
          <w:szCs w:val="24"/>
        </w:rPr>
        <w:t xml:space="preserve">Determining relevance </w:t>
      </w:r>
      <w:r w:rsidR="00DF38EE">
        <w:rPr>
          <w:sz w:val="24"/>
          <w:szCs w:val="24"/>
        </w:rPr>
        <w:t>requires honest self-assessment. It may also mean that we need to ask others (those who are wise and spiritual among us, Galatians 6:1) what things</w:t>
      </w:r>
      <w:r w:rsidRPr="00E95043">
        <w:rPr>
          <w:sz w:val="24"/>
          <w:szCs w:val="24"/>
        </w:rPr>
        <w:t xml:space="preserve"> </w:t>
      </w:r>
      <w:r w:rsidR="00DF38EE">
        <w:rPr>
          <w:sz w:val="24"/>
          <w:szCs w:val="24"/>
        </w:rPr>
        <w:t xml:space="preserve">they say we need to look into to grow. Perhaps it is simply a matter of taking stock of our life: am I a father or mother? Then perhaps I need to study what God expects of me. Am I an employee? There are many passages telling us how we are to behave in our work. Do I seek to teach others? Then perhaps I need to know basic bible principles. Am I seeking to get married or am I married? A study of marriage is always important. </w:t>
      </w:r>
    </w:p>
    <w:p w:rsidR="00DF38EE" w:rsidRDefault="00DF38EE" w:rsidP="0047529B">
      <w:pPr>
        <w:pStyle w:val="NoSpacing"/>
        <w:jc w:val="both"/>
        <w:rPr>
          <w:sz w:val="24"/>
          <w:szCs w:val="24"/>
        </w:rPr>
      </w:pPr>
    </w:p>
    <w:p w:rsidR="00DF38EE" w:rsidRDefault="00DF38EE" w:rsidP="0047529B">
      <w:pPr>
        <w:pStyle w:val="NoSpacing"/>
        <w:jc w:val="both"/>
        <w:rPr>
          <w:sz w:val="24"/>
          <w:szCs w:val="24"/>
        </w:rPr>
      </w:pPr>
      <w:r>
        <w:rPr>
          <w:sz w:val="24"/>
          <w:szCs w:val="24"/>
        </w:rPr>
        <w:lastRenderedPageBreak/>
        <w:t xml:space="preserve">Maybe we need to honestly look at our weaknesses. Do I lose my temper or give in to lust? Then I need to study those things related to God’s commandments on this. Am I not growing in my work with the brethren/in the church? Then perhaps a study of spiritual goals is in order. Perhaps the hardest part of finding relevant things to study is being able to assess our own strengths and weaknesses. This may not be something we can do alone. </w:t>
      </w:r>
    </w:p>
    <w:p w:rsidR="00DF38EE" w:rsidRPr="00E95043" w:rsidRDefault="00DF38EE" w:rsidP="0047529B">
      <w:pPr>
        <w:pStyle w:val="NoSpacing"/>
        <w:jc w:val="both"/>
        <w:rPr>
          <w:sz w:val="24"/>
          <w:szCs w:val="24"/>
        </w:rPr>
      </w:pPr>
    </w:p>
    <w:p w:rsidR="00DF38EE" w:rsidRDefault="00DF38EE" w:rsidP="00DF38EE">
      <w:pPr>
        <w:pStyle w:val="NoSpacing"/>
        <w:jc w:val="both"/>
        <w:rPr>
          <w:sz w:val="24"/>
          <w:szCs w:val="24"/>
        </w:rPr>
      </w:pPr>
      <w:r>
        <w:rPr>
          <w:sz w:val="24"/>
          <w:szCs w:val="24"/>
        </w:rPr>
        <w:t xml:space="preserve">We need to be specific in our search for relevance. </w:t>
      </w:r>
      <w:r>
        <w:rPr>
          <w:sz w:val="24"/>
          <w:szCs w:val="24"/>
        </w:rPr>
        <w:t xml:space="preserve"> </w:t>
      </w:r>
      <w:r w:rsidRPr="00E95043">
        <w:rPr>
          <w:sz w:val="24"/>
          <w:szCs w:val="24"/>
        </w:rPr>
        <w:t>“I need to study more” often fails because it is too broad</w:t>
      </w:r>
      <w:r>
        <w:rPr>
          <w:sz w:val="24"/>
          <w:szCs w:val="24"/>
        </w:rPr>
        <w:t xml:space="preserve"> a goal. Declaring that </w:t>
      </w:r>
      <w:r w:rsidRPr="00E95043">
        <w:rPr>
          <w:sz w:val="24"/>
          <w:szCs w:val="24"/>
        </w:rPr>
        <w:t>“I need to study family” or “I need to study self-control” is more effective</w:t>
      </w:r>
      <w:r>
        <w:rPr>
          <w:sz w:val="24"/>
          <w:szCs w:val="24"/>
        </w:rPr>
        <w:t>. What do we study? We need to consider that many of the examples of scripture are about characteristics we seek. For example we might s</w:t>
      </w:r>
      <w:r>
        <w:rPr>
          <w:sz w:val="24"/>
          <w:szCs w:val="24"/>
        </w:rPr>
        <w:t xml:space="preserve">tudy </w:t>
      </w:r>
      <w:r w:rsidRPr="00E95043">
        <w:rPr>
          <w:sz w:val="24"/>
          <w:szCs w:val="24"/>
        </w:rPr>
        <w:t>David BECAUSE he was a man after God’s own heart (Acts 13:22)</w:t>
      </w:r>
      <w:r>
        <w:rPr>
          <w:sz w:val="24"/>
          <w:szCs w:val="24"/>
        </w:rPr>
        <w:t xml:space="preserve">. </w:t>
      </w:r>
    </w:p>
    <w:p w:rsidR="00DF38EE" w:rsidRDefault="00DF38EE" w:rsidP="00DF38EE">
      <w:pPr>
        <w:pStyle w:val="NoSpacing"/>
        <w:jc w:val="both"/>
        <w:rPr>
          <w:sz w:val="24"/>
          <w:szCs w:val="24"/>
        </w:rPr>
      </w:pPr>
    </w:p>
    <w:p w:rsidR="009A53D8" w:rsidRPr="00F04D27" w:rsidRDefault="009A53D8" w:rsidP="00DF38EE">
      <w:pPr>
        <w:pStyle w:val="NoSpacing"/>
        <w:jc w:val="both"/>
        <w:rPr>
          <w:b/>
          <w:sz w:val="32"/>
          <w:szCs w:val="32"/>
        </w:rPr>
      </w:pPr>
      <w:r>
        <w:rPr>
          <w:b/>
          <w:sz w:val="32"/>
          <w:szCs w:val="32"/>
        </w:rPr>
        <w:t xml:space="preserve">The </w:t>
      </w:r>
      <w:r w:rsidR="0047529B">
        <w:rPr>
          <w:b/>
          <w:sz w:val="32"/>
          <w:szCs w:val="32"/>
        </w:rPr>
        <w:t>Wrong Attitudes</w:t>
      </w:r>
    </w:p>
    <w:p w:rsidR="004B3AAD" w:rsidRDefault="00DF38EE" w:rsidP="00DF38EE">
      <w:pPr>
        <w:pStyle w:val="NoSpacing"/>
        <w:jc w:val="both"/>
        <w:rPr>
          <w:sz w:val="24"/>
          <w:szCs w:val="24"/>
        </w:rPr>
      </w:pPr>
      <w:r w:rsidRPr="00DF38EE">
        <w:rPr>
          <w:sz w:val="24"/>
          <w:szCs w:val="24"/>
        </w:rPr>
        <w:t xml:space="preserve">We have spoken about the proper attitudes in studying scripture. But often it is clear to understand the proper attitude by considering what a wrong attitude is. Perhaps the most common wrong approach is presuppositions, meaning approaching the bible without openness. The person who decides that </w:t>
      </w:r>
      <w:r w:rsidR="004B3AAD" w:rsidRPr="00DF38EE">
        <w:rPr>
          <w:sz w:val="24"/>
          <w:szCs w:val="24"/>
        </w:rPr>
        <w:t>“I already know”</w:t>
      </w:r>
      <w:r w:rsidRPr="00DF38EE">
        <w:rPr>
          <w:sz w:val="24"/>
          <w:szCs w:val="24"/>
        </w:rPr>
        <w:t xml:space="preserve"> what I am studying is almost certain to learn nothing, as is the person who begins their study by declaring </w:t>
      </w:r>
      <w:r w:rsidR="004B3AAD" w:rsidRPr="00DF38EE">
        <w:rPr>
          <w:sz w:val="24"/>
          <w:szCs w:val="24"/>
        </w:rPr>
        <w:t>“I cannot understand this”</w:t>
      </w:r>
      <w:r w:rsidRPr="00DF38EE">
        <w:rPr>
          <w:sz w:val="24"/>
          <w:szCs w:val="24"/>
        </w:rPr>
        <w:t>. For many, they have pre-existing d</w:t>
      </w:r>
      <w:r w:rsidR="004B3AAD" w:rsidRPr="00DF38EE">
        <w:rPr>
          <w:sz w:val="24"/>
          <w:szCs w:val="24"/>
        </w:rPr>
        <w:t>octrinal and ecclesiastical assumptions</w:t>
      </w:r>
      <w:r>
        <w:rPr>
          <w:sz w:val="24"/>
          <w:szCs w:val="24"/>
        </w:rPr>
        <w:t xml:space="preserve">. Someone who is certain that they are saved by faith alone will not be able to understand what must be done to be saved unless they can open their mind. </w:t>
      </w:r>
    </w:p>
    <w:p w:rsidR="00DF38EE" w:rsidRDefault="00DF38EE" w:rsidP="00DF38EE">
      <w:pPr>
        <w:pStyle w:val="NoSpacing"/>
        <w:jc w:val="both"/>
        <w:rPr>
          <w:sz w:val="24"/>
          <w:szCs w:val="24"/>
        </w:rPr>
      </w:pPr>
    </w:p>
    <w:p w:rsidR="00DF38EE" w:rsidRDefault="00DF38EE" w:rsidP="00DF38EE">
      <w:pPr>
        <w:pStyle w:val="NoSpacing"/>
        <w:jc w:val="both"/>
        <w:rPr>
          <w:sz w:val="24"/>
          <w:szCs w:val="24"/>
        </w:rPr>
      </w:pPr>
      <w:r>
        <w:rPr>
          <w:sz w:val="24"/>
          <w:szCs w:val="24"/>
        </w:rPr>
        <w:t xml:space="preserve">Another bad attitude is one that does not want to accept something. Someone who loves instrumental music will look for a statement that declares they cannot have it rather than look for the type of worship that pleases God. </w:t>
      </w:r>
      <w:r w:rsidR="001A40E5">
        <w:rPr>
          <w:sz w:val="24"/>
          <w:szCs w:val="24"/>
        </w:rPr>
        <w:t xml:space="preserve">We need to be open to being wrong. </w:t>
      </w:r>
    </w:p>
    <w:p w:rsidR="00EF5D8E" w:rsidRDefault="00EF5D8E" w:rsidP="00CC1A6A">
      <w:pPr>
        <w:pStyle w:val="NoSpacing"/>
        <w:jc w:val="both"/>
      </w:pPr>
    </w:p>
    <w:p w:rsidR="009A53D8" w:rsidRPr="00F04D27" w:rsidRDefault="004B3AAD" w:rsidP="009A53D8">
      <w:pPr>
        <w:pStyle w:val="NoSpacing"/>
        <w:jc w:val="both"/>
        <w:rPr>
          <w:b/>
          <w:sz w:val="32"/>
          <w:szCs w:val="32"/>
        </w:rPr>
      </w:pPr>
      <w:r>
        <w:rPr>
          <w:b/>
          <w:sz w:val="32"/>
          <w:szCs w:val="32"/>
        </w:rPr>
        <w:t>Making the Application</w:t>
      </w:r>
    </w:p>
    <w:p w:rsidR="00937AF0" w:rsidRPr="001A40E5" w:rsidRDefault="001A40E5" w:rsidP="001A40E5">
      <w:pPr>
        <w:pStyle w:val="NoSpacing"/>
        <w:jc w:val="both"/>
        <w:rPr>
          <w:sz w:val="24"/>
          <w:szCs w:val="24"/>
        </w:rPr>
      </w:pPr>
      <w:r>
        <w:rPr>
          <w:sz w:val="24"/>
          <w:szCs w:val="24"/>
        </w:rPr>
        <w:t>Many of us have studied with someone who refused to see the obvious truth. It is important that we do not ourselves do the same thing. Perhaps someone is studying the plan of salvation; they need to decide before they examine the scriptures that they are not right of themselves, but only the scriptures represent the truth (John 17:17). If we want to understand a difficult teaching like Jesus teaching on marriage, divorce and remarriage in Matthew 19, we need to approach the subject prepared to count all things loss for Him. Jesus said that whomever came to Him would need to “</w:t>
      </w:r>
      <w:r w:rsidRPr="001A40E5">
        <w:rPr>
          <w:sz w:val="24"/>
          <w:szCs w:val="24"/>
        </w:rPr>
        <w:t>hate his father and mother, wife and children, brothers and sisters, yes, and his own life also</w:t>
      </w:r>
      <w:r>
        <w:rPr>
          <w:sz w:val="24"/>
          <w:szCs w:val="24"/>
        </w:rPr>
        <w:t>”; if we do not approach all scripture with a mind to make whatever changes are required of us, Jesus said “</w:t>
      </w:r>
      <w:r w:rsidRPr="001A40E5">
        <w:rPr>
          <w:sz w:val="24"/>
          <w:szCs w:val="24"/>
        </w:rPr>
        <w:t>he cannot be My disciple</w:t>
      </w:r>
      <w:r>
        <w:rPr>
          <w:sz w:val="24"/>
          <w:szCs w:val="24"/>
        </w:rPr>
        <w:t>” (Luke 14:26).</w:t>
      </w:r>
      <w:bookmarkStart w:id="0" w:name="_GoBack"/>
      <w:bookmarkEnd w:id="0"/>
      <w:r w:rsidRPr="001A40E5">
        <w:rPr>
          <w:sz w:val="24"/>
          <w:szCs w:val="24"/>
        </w:rPr>
        <w:t xml:space="preserve"> </w:t>
      </w:r>
    </w:p>
    <w:p w:rsidR="00F80E13" w:rsidRDefault="00CC1A6A" w:rsidP="00CC1A6A">
      <w:pPr>
        <w:pStyle w:val="NoSpacing"/>
        <w:jc w:val="both"/>
      </w:pPr>
      <w:r>
        <w:t xml:space="preserve"> </w:t>
      </w:r>
    </w:p>
    <w:sectPr w:rsidR="00F80E13"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D90" w:rsidRDefault="00D31D90" w:rsidP="00415441">
      <w:pPr>
        <w:spacing w:after="0" w:line="240" w:lineRule="auto"/>
      </w:pPr>
      <w:r>
        <w:separator/>
      </w:r>
    </w:p>
  </w:endnote>
  <w:endnote w:type="continuationSeparator" w:id="0">
    <w:p w:rsidR="00D31D90" w:rsidRDefault="00D31D90"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D90" w:rsidRDefault="00D31D90" w:rsidP="00415441">
      <w:pPr>
        <w:spacing w:after="0" w:line="240" w:lineRule="auto"/>
      </w:pPr>
      <w:r>
        <w:separator/>
      </w:r>
    </w:p>
  </w:footnote>
  <w:footnote w:type="continuationSeparator" w:id="0">
    <w:p w:rsidR="00D31D90" w:rsidRDefault="00D31D90"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35B80"/>
    <w:rsid w:val="00072731"/>
    <w:rsid w:val="000D2C83"/>
    <w:rsid w:val="000D5958"/>
    <w:rsid w:val="00186530"/>
    <w:rsid w:val="001A40E5"/>
    <w:rsid w:val="002577A8"/>
    <w:rsid w:val="00282DB3"/>
    <w:rsid w:val="0029552F"/>
    <w:rsid w:val="00302631"/>
    <w:rsid w:val="00302ED0"/>
    <w:rsid w:val="003A560B"/>
    <w:rsid w:val="00415441"/>
    <w:rsid w:val="00416C98"/>
    <w:rsid w:val="00426798"/>
    <w:rsid w:val="0047529B"/>
    <w:rsid w:val="004B3AAD"/>
    <w:rsid w:val="004F45D6"/>
    <w:rsid w:val="00512FE4"/>
    <w:rsid w:val="00532BD6"/>
    <w:rsid w:val="006553F5"/>
    <w:rsid w:val="0070462C"/>
    <w:rsid w:val="00733B8F"/>
    <w:rsid w:val="00791123"/>
    <w:rsid w:val="007B38A8"/>
    <w:rsid w:val="00884F08"/>
    <w:rsid w:val="008913A1"/>
    <w:rsid w:val="008C5014"/>
    <w:rsid w:val="008E36CD"/>
    <w:rsid w:val="009151EC"/>
    <w:rsid w:val="00937AF0"/>
    <w:rsid w:val="00954651"/>
    <w:rsid w:val="009A53D8"/>
    <w:rsid w:val="009C590D"/>
    <w:rsid w:val="009F4F1F"/>
    <w:rsid w:val="00A73634"/>
    <w:rsid w:val="00A7676F"/>
    <w:rsid w:val="00A84580"/>
    <w:rsid w:val="00A97904"/>
    <w:rsid w:val="00AB5F5B"/>
    <w:rsid w:val="00B30F35"/>
    <w:rsid w:val="00B42423"/>
    <w:rsid w:val="00B63E04"/>
    <w:rsid w:val="00BF182E"/>
    <w:rsid w:val="00CC1A6A"/>
    <w:rsid w:val="00D31D90"/>
    <w:rsid w:val="00DD5B7C"/>
    <w:rsid w:val="00DF38EE"/>
    <w:rsid w:val="00E07E57"/>
    <w:rsid w:val="00E2414B"/>
    <w:rsid w:val="00E50EDD"/>
    <w:rsid w:val="00E97967"/>
    <w:rsid w:val="00ED2313"/>
    <w:rsid w:val="00ED5EEE"/>
    <w:rsid w:val="00EF5D8E"/>
    <w:rsid w:val="00F04D27"/>
    <w:rsid w:val="00F250F7"/>
    <w:rsid w:val="00F80E13"/>
    <w:rsid w:val="00FA173A"/>
    <w:rsid w:val="00FA39BF"/>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71B86-E050-4355-B904-30D9660E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2018-05-10T20:47:00Z</dcterms:created>
  <dcterms:modified xsi:type="dcterms:W3CDTF">2018-05-10T20:47:00Z</dcterms:modified>
</cp:coreProperties>
</file>